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529" w:rsidRPr="00FC0529" w:rsidRDefault="00FC0529" w:rsidP="00FC0529">
      <w:pPr>
        <w:pStyle w:val="NormalWeb"/>
        <w:spacing w:line="360" w:lineRule="auto"/>
        <w:jc w:val="center"/>
        <w:rPr>
          <w:b/>
          <w:sz w:val="36"/>
        </w:rPr>
      </w:pPr>
      <w:r w:rsidRPr="00FC0529">
        <w:rPr>
          <w:b/>
          <w:sz w:val="36"/>
        </w:rPr>
        <w:t>NOTA DE PRENSA</w:t>
      </w:r>
    </w:p>
    <w:p w:rsidR="00FC0529" w:rsidRDefault="00FC0529" w:rsidP="00FC0529">
      <w:pPr>
        <w:pStyle w:val="NormalWeb"/>
        <w:spacing w:line="360" w:lineRule="auto"/>
        <w:jc w:val="both"/>
      </w:pPr>
      <w:r>
        <w:t>La Concejalía de Educación y Cultura del Ayuntamiento de Medina del Campo, a través del Equipo organi</w:t>
      </w:r>
      <w:r w:rsidR="003D36E1">
        <w:t>zador del Festival “Jazz Medina”</w:t>
      </w:r>
      <w:r>
        <w:t>, presenta las bases del Concurso Regional de Combos 2017 que se celebrará e</w:t>
      </w:r>
      <w:r w:rsidR="00792914">
        <w:t>ntre el 30 de junio y el 3 de julio</w:t>
      </w:r>
      <w:r>
        <w:t xml:space="preserve"> dentro de las actividades pro</w:t>
      </w:r>
      <w:r w:rsidR="003D36E1">
        <w:t xml:space="preserve">gramadas para la edición del año </w:t>
      </w:r>
      <w:r w:rsidR="00792914">
        <w:t>2017.</w:t>
      </w:r>
    </w:p>
    <w:p w:rsidR="00257D43" w:rsidRDefault="00792914" w:rsidP="00257D43">
      <w:pPr>
        <w:pStyle w:val="NormalWeb"/>
        <w:spacing w:line="360" w:lineRule="auto"/>
        <w:jc w:val="both"/>
      </w:pPr>
      <w:r>
        <w:t>Se informa que e</w:t>
      </w:r>
      <w:r w:rsidR="003D36E1">
        <w:t>ste</w:t>
      </w:r>
      <w:r>
        <w:t xml:space="preserve"> Festival </w:t>
      </w:r>
      <w:r w:rsidR="00FC0529">
        <w:t>continuará con actividades de formación musical en Jazz</w:t>
      </w:r>
      <w:r w:rsidR="003D36E1">
        <w:t xml:space="preserve"> e Improvisación</w:t>
      </w:r>
      <w:r w:rsidR="00FC0529">
        <w:t xml:space="preserve"> </w:t>
      </w:r>
      <w:r>
        <w:t>d</w:t>
      </w:r>
      <w:r w:rsidR="00FC0529">
        <w:t>entro de la Escuela Municipal de Música</w:t>
      </w:r>
      <w:r>
        <w:t>.</w:t>
      </w:r>
      <w:r w:rsidR="00257D43">
        <w:t xml:space="preserve"> Igualmente</w:t>
      </w:r>
      <w:r w:rsidR="00FC0529">
        <w:t xml:space="preserve"> se programarán actuaciones en espacios abiertos o de interés cultural </w:t>
      </w:r>
      <w:r w:rsidR="00257D43">
        <w:t>s</w:t>
      </w:r>
      <w:r w:rsidR="00FC0529">
        <w:t xml:space="preserve">in perder las </w:t>
      </w:r>
      <w:r>
        <w:t>intervenciones musicales</w:t>
      </w:r>
      <w:r w:rsidR="00FC0529">
        <w:t xml:space="preserve"> de los diversos grupos que se programarán en el patio del Palacio </w:t>
      </w:r>
      <w:r w:rsidR="00257D43">
        <w:t>Real Testamentario.</w:t>
      </w:r>
      <w:r>
        <w:t xml:space="preserve"> </w:t>
      </w:r>
      <w:bookmarkStart w:id="0" w:name="_GoBack"/>
      <w:bookmarkEnd w:id="0"/>
    </w:p>
    <w:p w:rsidR="00257D43" w:rsidRDefault="00BF3DCE" w:rsidP="00BF3DC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1439446" cy="1481814"/>
            <wp:effectExtent l="114300" t="114300" r="104140" b="13779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jazz medin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434" cy="151474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257D43">
        <w:br w:type="page"/>
      </w:r>
    </w:p>
    <w:p w:rsidR="00257D43" w:rsidRPr="00257D43" w:rsidRDefault="00257D43" w:rsidP="003D36E1">
      <w:pPr>
        <w:pStyle w:val="NormalWeb"/>
        <w:tabs>
          <w:tab w:val="center" w:pos="4535"/>
        </w:tabs>
        <w:spacing w:line="276" w:lineRule="auto"/>
        <w:rPr>
          <w:b/>
          <w:sz w:val="28"/>
        </w:rPr>
      </w:pPr>
      <w:r>
        <w:rPr>
          <w:b/>
          <w:sz w:val="28"/>
        </w:rPr>
        <w:lastRenderedPageBreak/>
        <w:tab/>
      </w:r>
      <w:r w:rsidRPr="00257D43">
        <w:rPr>
          <w:b/>
          <w:sz w:val="28"/>
        </w:rPr>
        <w:t>BASES CONCURSO DE COMBOS “MEDINA DEL CAMPO”</w:t>
      </w:r>
    </w:p>
    <w:p w:rsidR="00257D43" w:rsidRDefault="00257D43" w:rsidP="003D36E1">
      <w:pPr>
        <w:pStyle w:val="NormalWeb"/>
        <w:tabs>
          <w:tab w:val="left" w:pos="284"/>
          <w:tab w:val="left" w:pos="567"/>
        </w:tabs>
        <w:spacing w:line="276" w:lineRule="auto"/>
        <w:jc w:val="both"/>
      </w:pPr>
      <w:r>
        <w:t>1. Podrán optar todos los conjuntos de Castilla y León de cualquier tendencia o estilo que interpreten música de jazz. Un Comité de Selección elegirá entre todos los grupos inscritos, que actuarán entre el 30 de junio y el 3 de julio de 2017.</w:t>
      </w:r>
    </w:p>
    <w:p w:rsidR="00257D43" w:rsidRDefault="00257D43" w:rsidP="003D36E1">
      <w:pPr>
        <w:pStyle w:val="NormalWeb"/>
        <w:spacing w:line="276" w:lineRule="auto"/>
        <w:jc w:val="both"/>
      </w:pPr>
      <w:r>
        <w:t>2. Los grupos deberán ser NO PROFESIONALES.</w:t>
      </w:r>
    </w:p>
    <w:p w:rsidR="00257D43" w:rsidRDefault="00257D43" w:rsidP="003D36E1">
      <w:pPr>
        <w:pStyle w:val="NormalWeb"/>
        <w:spacing w:line="276" w:lineRule="auto"/>
        <w:jc w:val="both"/>
      </w:pPr>
      <w:r>
        <w:t>3. Las solicitudes de participación deberán ir acompañadas por material de audio o video grabado por el grupo.</w:t>
      </w:r>
    </w:p>
    <w:p w:rsidR="00257D43" w:rsidRDefault="00257D43" w:rsidP="003D36E1">
      <w:pPr>
        <w:pStyle w:val="NormalWeb"/>
        <w:spacing w:line="276" w:lineRule="auto"/>
        <w:jc w:val="both"/>
      </w:pPr>
      <w:r>
        <w:t>4. El cierre de la inscripción tendrá lugar el viernes 31 de mayo de 2017, pudiéndose ampliar dicho plazo en el caso que el Comité de Selección lo estime oportuno.</w:t>
      </w:r>
    </w:p>
    <w:p w:rsidR="00257D43" w:rsidRDefault="00257D43" w:rsidP="003D36E1">
      <w:pPr>
        <w:pStyle w:val="NormalWeb"/>
        <w:spacing w:line="276" w:lineRule="auto"/>
        <w:jc w:val="both"/>
      </w:pPr>
      <w:r>
        <w:t>5. Los grupos seleccionados recibirán una cantidad de 500 € por todos los conceptos (viaje, derechos de autor...), teniendo que presentar factura debidamente cumplimentada.</w:t>
      </w:r>
    </w:p>
    <w:p w:rsidR="00257D43" w:rsidRDefault="00257D43" w:rsidP="003D36E1">
      <w:pPr>
        <w:pStyle w:val="NormalWeb"/>
        <w:spacing w:line="276" w:lineRule="auto"/>
        <w:jc w:val="both"/>
      </w:pPr>
      <w:r>
        <w:t>6. El día y hora de actuación será determinado por el equipo organizador del festival y será comunicado a los grupos a la mayor brevedad posible.</w:t>
      </w:r>
    </w:p>
    <w:p w:rsidR="00257D43" w:rsidRDefault="00257D43" w:rsidP="003D36E1">
      <w:pPr>
        <w:pStyle w:val="NormalWeb"/>
        <w:spacing w:line="276" w:lineRule="auto"/>
        <w:jc w:val="both"/>
      </w:pPr>
      <w:r>
        <w:t>7. La duración de la actuación no podrá ser inferior a 75 min.</w:t>
      </w:r>
    </w:p>
    <w:p w:rsidR="00257D43" w:rsidRDefault="00257D43" w:rsidP="003D36E1">
      <w:pPr>
        <w:pStyle w:val="NormalWeb"/>
        <w:spacing w:line="276" w:lineRule="auto"/>
        <w:jc w:val="both"/>
      </w:pPr>
      <w:r>
        <w:t>8. La Organización del Festival de Jazz de Medina del Campo podría establecer un tema obligatorio para los grupos seleccionados, lo que se les comunicaría con al menos una semana.</w:t>
      </w:r>
    </w:p>
    <w:p w:rsidR="00257D43" w:rsidRDefault="00257D43" w:rsidP="003D36E1">
      <w:pPr>
        <w:pStyle w:val="NormalWeb"/>
        <w:spacing w:line="276" w:lineRule="auto"/>
        <w:jc w:val="both"/>
      </w:pPr>
      <w:r>
        <w:t>9. El fallo del jurado será inapelable, pudiendo adoptar cuantas decisiones considere oportuno.</w:t>
      </w:r>
    </w:p>
    <w:p w:rsidR="00257D43" w:rsidRDefault="00257D43" w:rsidP="003D36E1">
      <w:pPr>
        <w:pStyle w:val="NormalWeb"/>
        <w:spacing w:line="276" w:lineRule="auto"/>
        <w:jc w:val="both"/>
      </w:pPr>
      <w:r>
        <w:t>10. El Concurso podrá ser grabado en audio y/o video.</w:t>
      </w:r>
    </w:p>
    <w:p w:rsidR="00257D43" w:rsidRDefault="00257D43" w:rsidP="003D36E1">
      <w:pPr>
        <w:pStyle w:val="NormalWeb"/>
        <w:spacing w:line="276" w:lineRule="auto"/>
        <w:jc w:val="both"/>
      </w:pPr>
      <w:r>
        <w:t>11. Se establece un único premio:</w:t>
      </w:r>
    </w:p>
    <w:p w:rsidR="00257D43" w:rsidRDefault="00257D43" w:rsidP="003D36E1">
      <w:pPr>
        <w:pStyle w:val="NormalWeb"/>
        <w:spacing w:line="276" w:lineRule="auto"/>
        <w:jc w:val="both"/>
      </w:pPr>
      <w:r>
        <w:t>o Participación en la siguiente edición del Festival de Jazz.</w:t>
      </w:r>
    </w:p>
    <w:p w:rsidR="00257D43" w:rsidRDefault="00257D43" w:rsidP="003D36E1">
      <w:pPr>
        <w:pStyle w:val="NormalWeb"/>
        <w:spacing w:line="276" w:lineRule="auto"/>
        <w:jc w:val="both"/>
      </w:pPr>
      <w:r>
        <w:t>12. La Organización se reserva el derecho de modificar, cuando así lo requieran las circunstancias, el presente reglamento.</w:t>
      </w:r>
    </w:p>
    <w:p w:rsidR="00257D43" w:rsidRDefault="00257D43" w:rsidP="003D36E1">
      <w:pPr>
        <w:pStyle w:val="NormalWeb"/>
        <w:spacing w:line="276" w:lineRule="auto"/>
        <w:jc w:val="both"/>
      </w:pPr>
      <w:r>
        <w:t>13. La participación en el Concurso de Grupos del Festival Regional de Jazz de Medina del Campo (Valladolid) implica la aceptación de todas sus bases.</w:t>
      </w:r>
    </w:p>
    <w:p w:rsidR="00257D43" w:rsidRDefault="00257D43" w:rsidP="003D36E1">
      <w:pPr>
        <w:pStyle w:val="NormalWeb"/>
        <w:spacing w:line="276" w:lineRule="auto"/>
        <w:jc w:val="both"/>
      </w:pPr>
      <w:r>
        <w:t>14. Para información e inscripción dirigirse a:</w:t>
      </w:r>
    </w:p>
    <w:p w:rsidR="00257D43" w:rsidRPr="00257D43" w:rsidRDefault="00257D43" w:rsidP="003D36E1">
      <w:pPr>
        <w:pStyle w:val="NormalWeb"/>
        <w:spacing w:line="276" w:lineRule="auto"/>
        <w:jc w:val="center"/>
        <w:rPr>
          <w:b/>
        </w:rPr>
      </w:pPr>
      <w:r w:rsidRPr="00257D43">
        <w:rPr>
          <w:b/>
        </w:rPr>
        <w:t>SECRETARÍA ESCUELA MUNICIPAL DE MÚSICA DE MEDINA DEL CAMPO</w:t>
      </w:r>
    </w:p>
    <w:p w:rsidR="00257D43" w:rsidRPr="00257D43" w:rsidRDefault="00257D43" w:rsidP="003D36E1">
      <w:pPr>
        <w:pStyle w:val="NormalWeb"/>
        <w:spacing w:line="276" w:lineRule="auto"/>
        <w:jc w:val="center"/>
        <w:rPr>
          <w:b/>
        </w:rPr>
      </w:pPr>
      <w:r w:rsidRPr="00257D43">
        <w:rPr>
          <w:b/>
        </w:rPr>
        <w:t>TLF. 983 811411. 667776834. 983 811020. EXT 3411.</w:t>
      </w:r>
    </w:p>
    <w:p w:rsidR="00C8615B" w:rsidRDefault="00257D43" w:rsidP="003D36E1">
      <w:pPr>
        <w:pStyle w:val="NormalWeb"/>
        <w:tabs>
          <w:tab w:val="center" w:pos="4535"/>
          <w:tab w:val="left" w:pos="7020"/>
        </w:tabs>
        <w:spacing w:line="276" w:lineRule="auto"/>
      </w:pPr>
      <w:r w:rsidRPr="00257D43">
        <w:rPr>
          <w:b/>
        </w:rPr>
        <w:tab/>
        <w:t>escmusica@ayto-medinadelcampo.es</w:t>
      </w:r>
      <w:r w:rsidRPr="00257D43">
        <w:rPr>
          <w:b/>
        </w:rPr>
        <w:tab/>
      </w:r>
    </w:p>
    <w:sectPr w:rsidR="00C8615B" w:rsidSect="00257D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6CB" w:rsidRDefault="004836CB" w:rsidP="00200BE2">
      <w:pPr>
        <w:spacing w:after="0" w:line="240" w:lineRule="auto"/>
      </w:pPr>
      <w:r>
        <w:separator/>
      </w:r>
    </w:p>
  </w:endnote>
  <w:endnote w:type="continuationSeparator" w:id="0">
    <w:p w:rsidR="004836CB" w:rsidRDefault="004836CB" w:rsidP="00200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BE2" w:rsidRDefault="00200BE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BE2" w:rsidRDefault="00200BE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BE2" w:rsidRDefault="00200BE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6CB" w:rsidRDefault="004836CB" w:rsidP="00200BE2">
      <w:pPr>
        <w:spacing w:after="0" w:line="240" w:lineRule="auto"/>
      </w:pPr>
      <w:r>
        <w:separator/>
      </w:r>
    </w:p>
  </w:footnote>
  <w:footnote w:type="continuationSeparator" w:id="0">
    <w:p w:rsidR="004836CB" w:rsidRDefault="004836CB" w:rsidP="00200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BE2" w:rsidRDefault="005F60A0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237126" o:spid="_x0000_s2050" type="#_x0000_t75" style="position:absolute;margin-left:0;margin-top:0;width:318.25pt;height:327.6pt;z-index:-251657216;mso-position-horizontal:center;mso-position-horizontal-relative:margin;mso-position-vertical:center;mso-position-vertical-relative:margin" o:allowincell="f">
          <v:imagedata r:id="rId1" o:title="logo jazz medin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BE2" w:rsidRDefault="005F60A0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237127" o:spid="_x0000_s2051" type="#_x0000_t75" style="position:absolute;margin-left:0;margin-top:0;width:318.25pt;height:327.6pt;z-index:-251656192;mso-position-horizontal:center;mso-position-horizontal-relative:margin;mso-position-vertical:center;mso-position-vertical-relative:margin" o:allowincell="f">
          <v:imagedata r:id="rId1" o:title="logo jazz medin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BE2" w:rsidRDefault="005F60A0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237125" o:spid="_x0000_s2049" type="#_x0000_t75" style="position:absolute;margin-left:0;margin-top:0;width:318.25pt;height:327.6pt;z-index:-251658240;mso-position-horizontal:center;mso-position-horizontal-relative:margin;mso-position-vertical:center;mso-position-vertical-relative:margin" o:allowincell="f">
          <v:imagedata r:id="rId1" o:title="logo jazz medin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86402"/>
    <w:rsid w:val="00200BE2"/>
    <w:rsid w:val="0021306B"/>
    <w:rsid w:val="00257D43"/>
    <w:rsid w:val="003D36E1"/>
    <w:rsid w:val="004836CB"/>
    <w:rsid w:val="005F60A0"/>
    <w:rsid w:val="00792914"/>
    <w:rsid w:val="009E5845"/>
    <w:rsid w:val="00BF3DCE"/>
    <w:rsid w:val="00C8615B"/>
    <w:rsid w:val="00D86402"/>
    <w:rsid w:val="00E14FE5"/>
    <w:rsid w:val="00FC0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0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0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00B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0BE2"/>
  </w:style>
  <w:style w:type="paragraph" w:styleId="Piedepgina">
    <w:name w:val="footer"/>
    <w:basedOn w:val="Normal"/>
    <w:link w:val="PiedepginaCar"/>
    <w:uiPriority w:val="99"/>
    <w:unhideWhenUsed/>
    <w:rsid w:val="00200B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0BE2"/>
  </w:style>
  <w:style w:type="paragraph" w:styleId="Textodeglobo">
    <w:name w:val="Balloon Text"/>
    <w:basedOn w:val="Normal"/>
    <w:link w:val="TextodegloboCar"/>
    <w:uiPriority w:val="99"/>
    <w:semiHidden/>
    <w:unhideWhenUsed/>
    <w:rsid w:val="003D3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36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4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22F67-BE57-4A3D-A676-4DBCDBA34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mmm mmm</dc:creator>
  <cp:lastModifiedBy>ManuelDelRio</cp:lastModifiedBy>
  <cp:revision>2</cp:revision>
  <cp:lastPrinted>2017-04-04T06:51:00Z</cp:lastPrinted>
  <dcterms:created xsi:type="dcterms:W3CDTF">2017-04-04T06:51:00Z</dcterms:created>
  <dcterms:modified xsi:type="dcterms:W3CDTF">2017-04-04T06:51:00Z</dcterms:modified>
</cp:coreProperties>
</file>